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96"/>
        <w:gridCol w:w="6654"/>
      </w:tblGrid>
      <w:tr w:rsidR="00BC3530" w:rsidTr="00843EEB">
        <w:trPr>
          <w:trHeight w:val="1520"/>
        </w:trPr>
        <w:tc>
          <w:tcPr>
            <w:tcW w:w="4596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2B0270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Use 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>Add</w:t>
            </w:r>
            <w:r w:rsidR="002B0270">
              <w:rPr>
                <w:color w:val="365F91" w:themeColor="accent1" w:themeShade="BF"/>
                <w:sz w:val="24"/>
                <w:szCs w:val="24"/>
              </w:rPr>
              <w:t xml:space="preserve"> Case Notes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page to 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>record</w:t>
            </w:r>
            <w:r w:rsidR="002B0270">
              <w:rPr>
                <w:color w:val="365F91" w:themeColor="accent1" w:themeShade="BF"/>
                <w:sz w:val="24"/>
                <w:szCs w:val="24"/>
              </w:rPr>
              <w:t xml:space="preserve"> narratives of your client meetings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C5853">
              <w:rPr>
                <w:noProof/>
              </w:rPr>
              <w:drawing>
                <wp:inline distT="0" distB="0" distL="0" distR="0" wp14:anchorId="47ED6681" wp14:editId="798235F5">
                  <wp:extent cx="3886200" cy="600075"/>
                  <wp:effectExtent l="19050" t="0" r="190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12114B">
        <w:tc>
          <w:tcPr>
            <w:tcW w:w="4596" w:type="dxa"/>
          </w:tcPr>
          <w:p w:rsidR="0012402C" w:rsidRPr="003105DC" w:rsidRDefault="0012402C" w:rsidP="0012402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EC6BA1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Create </w:t>
            </w:r>
            <w:r w:rsidR="002B0270">
              <w:rPr>
                <w:b/>
                <w:smallCaps/>
                <w:color w:val="365F91" w:themeColor="accent1" w:themeShade="BF"/>
                <w:sz w:val="24"/>
                <w:szCs w:val="24"/>
              </w:rPr>
              <w:t>Case Notes</w:t>
            </w:r>
            <w:r w:rsidR="00EC6BA1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record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BC3530" w:rsidRPr="0012402C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Click</w:t>
            </w:r>
            <w:r w:rsidR="00EC6BA1">
              <w:rPr>
                <w:smallCaps/>
                <w:color w:val="365F91" w:themeColor="accent1" w:themeShade="BF"/>
              </w:rPr>
              <w:t xml:space="preserve"> </w:t>
            </w:r>
            <w:r w:rsidR="00EC6BA1" w:rsidRPr="00EC6BA1">
              <w:rPr>
                <w:b/>
                <w:smallCaps/>
                <w:color w:val="365F91" w:themeColor="accent1" w:themeShade="BF"/>
              </w:rPr>
              <w:t>New</w:t>
            </w:r>
          </w:p>
          <w:p w:rsidR="0012402C" w:rsidRPr="0012402C" w:rsidRDefault="00EC6BA1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Select </w:t>
            </w:r>
            <w:r w:rsidR="002B0270">
              <w:rPr>
                <w:smallCaps/>
                <w:color w:val="365F91" w:themeColor="accent1" w:themeShade="BF"/>
              </w:rPr>
              <w:t>Consent, Component and Activity</w:t>
            </w:r>
          </w:p>
          <w:p w:rsidR="0012402C" w:rsidRPr="00C41DC0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12402C">
              <w:rPr>
                <w:b/>
                <w:smallCaps/>
                <w:color w:val="365F91" w:themeColor="accent1" w:themeShade="BF"/>
              </w:rPr>
              <w:t>SAVE</w:t>
            </w:r>
          </w:p>
          <w:p w:rsidR="00EC6BA1" w:rsidRDefault="00EC6BA1" w:rsidP="00CF638B">
            <w:pPr>
              <w:pStyle w:val="NoSpacing"/>
              <w:spacing w:before="60"/>
              <w:ind w:left="14"/>
              <w:jc w:val="center"/>
              <w:rPr>
                <w:sz w:val="18"/>
                <w:szCs w:val="18"/>
              </w:rPr>
            </w:pPr>
          </w:p>
          <w:p w:rsidR="002B0270" w:rsidRPr="00EC6BA1" w:rsidRDefault="002B0270" w:rsidP="00CF638B">
            <w:pPr>
              <w:pStyle w:val="NoSpacing"/>
              <w:spacing w:before="60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6654" w:type="dxa"/>
          </w:tcPr>
          <w:p w:rsidR="0009135E" w:rsidRDefault="002B0270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22860</wp:posOffset>
                  </wp:positionV>
                  <wp:extent cx="4114800" cy="1019468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0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12402C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2B0270">
              <w:rPr>
                <w:b/>
                <w:smallCaps/>
                <w:color w:val="365F91" w:themeColor="accent1" w:themeShade="BF"/>
                <w:sz w:val="24"/>
                <w:szCs w:val="24"/>
              </w:rPr>
              <w:t>Create Case Note on Case Notes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C41DC0">
              <w:rPr>
                <w:b/>
                <w:smallCaps/>
                <w:color w:val="365F91" w:themeColor="accent1" w:themeShade="BF"/>
                <w:sz w:val="24"/>
                <w:szCs w:val="24"/>
              </w:rPr>
              <w:t>tab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69605E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Select </w:t>
            </w:r>
            <w:r w:rsidR="002B0270">
              <w:rPr>
                <w:smallCaps/>
                <w:color w:val="365F91" w:themeColor="accent1" w:themeShade="BF"/>
              </w:rPr>
              <w:t>Staff, Date, Units; Time is optional</w:t>
            </w:r>
          </w:p>
          <w:p w:rsidR="0069605E" w:rsidRPr="002B0270" w:rsidRDefault="002B0270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Enter Subject and Note text</w:t>
            </w:r>
          </w:p>
          <w:p w:rsidR="006907F3" w:rsidRPr="006C5853" w:rsidRDefault="00F75C96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EC6BA1" w:rsidRPr="00EC6BA1">
              <w:rPr>
                <w:b/>
                <w:smallCaps/>
                <w:color w:val="365F91" w:themeColor="accent1" w:themeShade="BF"/>
              </w:rPr>
              <w:t>SAVE</w:t>
            </w:r>
          </w:p>
          <w:p w:rsidR="009823BF" w:rsidRPr="006C5853" w:rsidRDefault="009823BF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2B0270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17780</wp:posOffset>
                  </wp:positionV>
                  <wp:extent cx="4114800" cy="812849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81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3530" w:rsidTr="0012114B">
        <w:tc>
          <w:tcPr>
            <w:tcW w:w="4596" w:type="dxa"/>
          </w:tcPr>
          <w:p w:rsidR="003105DC" w:rsidRPr="003105DC" w:rsidRDefault="00EC6BA1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Optional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2B0270">
              <w:rPr>
                <w:b/>
                <w:smallCaps/>
                <w:color w:val="365F91" w:themeColor="accent1" w:themeShade="BF"/>
                <w:sz w:val="24"/>
                <w:szCs w:val="24"/>
              </w:rPr>
              <w:t>Link to Milestone on Milestones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2B0270" w:rsidRDefault="002B0270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Open Milestones tab</w:t>
            </w:r>
          </w:p>
          <w:p w:rsidR="006907F3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Check which </w:t>
            </w:r>
            <w:r w:rsidR="002B0270">
              <w:rPr>
                <w:smallCaps/>
                <w:color w:val="365F91" w:themeColor="accent1" w:themeShade="BF"/>
              </w:rPr>
              <w:t>Milestones</w:t>
            </w:r>
            <w:r>
              <w:rPr>
                <w:smallCaps/>
                <w:color w:val="365F91" w:themeColor="accent1" w:themeShade="BF"/>
              </w:rPr>
              <w:t xml:space="preserve"> will be </w:t>
            </w:r>
            <w:r w:rsidR="002B0270">
              <w:rPr>
                <w:smallCaps/>
                <w:color w:val="365F91" w:themeColor="accent1" w:themeShade="BF"/>
              </w:rPr>
              <w:t>linked to case note</w:t>
            </w:r>
          </w:p>
          <w:p w:rsidR="00060157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CF638B">
              <w:rPr>
                <w:b/>
                <w:smallCaps/>
                <w:color w:val="365F91" w:themeColor="accent1" w:themeShade="BF"/>
              </w:rPr>
              <w:t>SAVE</w:t>
            </w:r>
          </w:p>
          <w:p w:rsidR="00BC3530" w:rsidRPr="002E4DC0" w:rsidRDefault="002B0270" w:rsidP="002E4DC0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Multiple Milestones may be linked</w:t>
            </w:r>
            <w:r w:rsidR="0012402C" w:rsidRPr="0012402C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6654" w:type="dxa"/>
          </w:tcPr>
          <w:p w:rsidR="0009135E" w:rsidRDefault="002E4DC0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30D4327" wp14:editId="6ED5FA8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2540</wp:posOffset>
                  </wp:positionV>
                  <wp:extent cx="4114800" cy="906047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90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4DC0" w:rsidTr="00741E52">
        <w:tc>
          <w:tcPr>
            <w:tcW w:w="4596" w:type="dxa"/>
            <w:shd w:val="clear" w:color="auto" w:fill="DBE5F1" w:themeFill="accent1" w:themeFillTint="33"/>
          </w:tcPr>
          <w:p w:rsidR="002E4DC0" w:rsidRPr="003105DC" w:rsidRDefault="002E4DC0" w:rsidP="002E4DC0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Optional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Record additional Services on Services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Open Services tab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Check each Service received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Milestone to link to Service in dropdown</w:t>
            </w:r>
          </w:p>
          <w:p w:rsidR="002E4DC0" w:rsidRPr="00741E52" w:rsidRDefault="002E4DC0" w:rsidP="00741E52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2E4DC0">
              <w:rPr>
                <w:b/>
                <w:smallCaps/>
                <w:color w:val="365F91" w:themeColor="accent1" w:themeShade="BF"/>
              </w:rPr>
              <w:t>SAVE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2E4DC0" w:rsidRDefault="002E4DC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2E29F80" wp14:editId="2B0DDDC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20955</wp:posOffset>
                  </wp:positionV>
                  <wp:extent cx="4114800" cy="8858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99"/>
                          <a:stretch/>
                        </pic:blipFill>
                        <pic:spPr bwMode="auto">
                          <a:xfrm>
                            <a:off x="0" y="0"/>
                            <a:ext cx="411480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4DC0" w:rsidTr="0012114B">
        <w:tc>
          <w:tcPr>
            <w:tcW w:w="4596" w:type="dxa"/>
          </w:tcPr>
          <w:p w:rsidR="002E4DC0" w:rsidRPr="003105DC" w:rsidRDefault="002E4DC0" w:rsidP="002E4DC0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Optional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Send Communication to Client on Communications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Open Communications tab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2E4DC0">
              <w:rPr>
                <w:b/>
                <w:smallCaps/>
                <w:color w:val="365F91" w:themeColor="accent1" w:themeShade="BF"/>
              </w:rPr>
              <w:t>NEW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Type of Message and enter message text</w:t>
            </w:r>
          </w:p>
          <w:p w:rsidR="002E4DC0" w:rsidRPr="00741E52" w:rsidRDefault="002E4DC0" w:rsidP="00741E52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2E4DC0">
              <w:rPr>
                <w:b/>
                <w:smallCaps/>
                <w:color w:val="365F91" w:themeColor="accent1" w:themeShade="BF"/>
              </w:rPr>
              <w:t>SEND</w:t>
            </w:r>
          </w:p>
          <w:p w:rsidR="00741E52" w:rsidRPr="00741E52" w:rsidRDefault="00741E52" w:rsidP="00741E52">
            <w:pPr>
              <w:pStyle w:val="NoSpacing"/>
              <w:spacing w:before="0"/>
              <w:ind w:left="14"/>
              <w:rPr>
                <w:color w:val="365F91" w:themeColor="accent1" w:themeShade="BF"/>
              </w:rPr>
            </w:pPr>
          </w:p>
        </w:tc>
        <w:tc>
          <w:tcPr>
            <w:tcW w:w="6654" w:type="dxa"/>
          </w:tcPr>
          <w:p w:rsidR="002E4DC0" w:rsidRDefault="002E4DC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5DB8E57" wp14:editId="42F065D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19685</wp:posOffset>
                  </wp:positionV>
                  <wp:extent cx="4114800" cy="113244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13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4DC0" w:rsidTr="00741E52">
        <w:tc>
          <w:tcPr>
            <w:tcW w:w="4596" w:type="dxa"/>
            <w:shd w:val="clear" w:color="auto" w:fill="DBE5F1" w:themeFill="accent1" w:themeFillTint="33"/>
          </w:tcPr>
          <w:p w:rsidR="002E4DC0" w:rsidRPr="003105DC" w:rsidRDefault="002E4DC0" w:rsidP="002E4DC0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Optional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View History on Case Notes History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Open Case Notes History tab</w:t>
            </w:r>
          </w:p>
          <w:p w:rsidR="002E4DC0" w:rsidRPr="002E4DC0" w:rsidRDefault="002E4DC0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Program in dropdown</w:t>
            </w:r>
          </w:p>
          <w:p w:rsidR="002E4DC0" w:rsidRDefault="002E4DC0" w:rsidP="002E4DC0">
            <w:pPr>
              <w:spacing w:before="60" w:after="60"/>
              <w:jc w:val="center"/>
              <w:rPr>
                <w:rFonts w:eastAsiaTheme="minorEastAsia"/>
                <w:color w:val="365F91" w:themeColor="accent1" w:themeShade="BF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color w:val="365F91" w:themeColor="accent1" w:themeShade="BF"/>
                <w:sz w:val="20"/>
                <w:szCs w:val="20"/>
                <w:lang w:eastAsia="ja-JP"/>
              </w:rPr>
              <w:t>Matching Case Notes will be displayed in grid</w:t>
            </w:r>
          </w:p>
          <w:p w:rsidR="002E4DC0" w:rsidRDefault="002E4DC0" w:rsidP="002E4DC0">
            <w:pPr>
              <w:spacing w:before="60" w:after="60"/>
              <w:jc w:val="center"/>
              <w:rPr>
                <w:rFonts w:eastAsiaTheme="minorEastAsia"/>
                <w:color w:val="365F91" w:themeColor="accent1" w:themeShade="BF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color w:val="365F91" w:themeColor="accent1" w:themeShade="BF"/>
                <w:sz w:val="20"/>
                <w:szCs w:val="20"/>
                <w:lang w:eastAsia="ja-JP"/>
              </w:rPr>
              <w:t>Information of selected Note will be displayed beneath grid.</w:t>
            </w:r>
          </w:p>
          <w:p w:rsidR="00741E52" w:rsidRDefault="00741E52" w:rsidP="002E4DC0">
            <w:pPr>
              <w:spacing w:before="60" w:after="60"/>
              <w:jc w:val="center"/>
              <w:rPr>
                <w:rFonts w:eastAsiaTheme="minorEastAsia"/>
                <w:color w:val="365F91" w:themeColor="accent1" w:themeShade="BF"/>
                <w:sz w:val="20"/>
                <w:szCs w:val="20"/>
                <w:lang w:eastAsia="ja-JP"/>
              </w:rPr>
            </w:pPr>
          </w:p>
          <w:p w:rsidR="00741E52" w:rsidRDefault="00741E52" w:rsidP="00741E52">
            <w:pPr>
              <w:spacing w:before="60" w:after="60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654" w:type="dxa"/>
            <w:shd w:val="clear" w:color="auto" w:fill="DBE5F1" w:themeFill="accent1" w:themeFillTint="33"/>
          </w:tcPr>
          <w:p w:rsidR="002E4DC0" w:rsidRDefault="002E4DC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54ECE08" wp14:editId="2B42E00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45085</wp:posOffset>
                  </wp:positionV>
                  <wp:extent cx="4114800" cy="17621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4C5F" w:rsidRDefault="00804C5F" w:rsidP="00060157"/>
    <w:sectPr w:rsidR="00804C5F" w:rsidSect="00200686">
      <w:headerReference w:type="default" r:id="rId18"/>
      <w:footerReference w:type="default" r:id="rId19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59" w:rsidRDefault="00991459" w:rsidP="00BC3530">
      <w:pPr>
        <w:spacing w:after="0" w:line="240" w:lineRule="auto"/>
      </w:pPr>
      <w:r>
        <w:separator/>
      </w:r>
    </w:p>
  </w:endnote>
  <w:endnote w:type="continuationSeparator" w:id="0">
    <w:p w:rsidR="00991459" w:rsidRDefault="00991459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v5.5_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6/17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59" w:rsidRDefault="00991459" w:rsidP="00BC3530">
      <w:pPr>
        <w:spacing w:after="0" w:line="240" w:lineRule="auto"/>
      </w:pPr>
      <w:r>
        <w:separator/>
      </w:r>
    </w:p>
  </w:footnote>
  <w:footnote w:type="continuationSeparator" w:id="0">
    <w:p w:rsidR="00991459" w:rsidRDefault="00991459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EC6BA1" w:rsidP="0012402C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Add &amp; Edit Services for a Client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183CC1F" wp14:editId="183AB5C7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40093"/>
    <w:rsid w:val="00060157"/>
    <w:rsid w:val="00090EB1"/>
    <w:rsid w:val="0009135E"/>
    <w:rsid w:val="0012114B"/>
    <w:rsid w:val="0012402C"/>
    <w:rsid w:val="0013266B"/>
    <w:rsid w:val="00200686"/>
    <w:rsid w:val="002B0270"/>
    <w:rsid w:val="002B18B7"/>
    <w:rsid w:val="002E4DC0"/>
    <w:rsid w:val="003105DC"/>
    <w:rsid w:val="003C2030"/>
    <w:rsid w:val="00400F4C"/>
    <w:rsid w:val="00405E38"/>
    <w:rsid w:val="00487D71"/>
    <w:rsid w:val="004E6A0F"/>
    <w:rsid w:val="005767B9"/>
    <w:rsid w:val="005B60A7"/>
    <w:rsid w:val="005F4651"/>
    <w:rsid w:val="00601773"/>
    <w:rsid w:val="00630C95"/>
    <w:rsid w:val="006907F3"/>
    <w:rsid w:val="0069605E"/>
    <w:rsid w:val="006C5853"/>
    <w:rsid w:val="00701ACA"/>
    <w:rsid w:val="00741E52"/>
    <w:rsid w:val="0077500E"/>
    <w:rsid w:val="007B2112"/>
    <w:rsid w:val="007D747B"/>
    <w:rsid w:val="00804C5F"/>
    <w:rsid w:val="008050CD"/>
    <w:rsid w:val="00843EEB"/>
    <w:rsid w:val="00861CBC"/>
    <w:rsid w:val="009458E3"/>
    <w:rsid w:val="009823BF"/>
    <w:rsid w:val="00991459"/>
    <w:rsid w:val="00A15C50"/>
    <w:rsid w:val="00B767BF"/>
    <w:rsid w:val="00B81DF8"/>
    <w:rsid w:val="00B8440D"/>
    <w:rsid w:val="00BA15B4"/>
    <w:rsid w:val="00BA1F27"/>
    <w:rsid w:val="00BC3530"/>
    <w:rsid w:val="00C314F4"/>
    <w:rsid w:val="00C41DC0"/>
    <w:rsid w:val="00C9621F"/>
    <w:rsid w:val="00CE4E3F"/>
    <w:rsid w:val="00CF638B"/>
    <w:rsid w:val="00D45A74"/>
    <w:rsid w:val="00D97351"/>
    <w:rsid w:val="00DC69B5"/>
    <w:rsid w:val="00DD1E72"/>
    <w:rsid w:val="00DE3A7B"/>
    <w:rsid w:val="00DE711E"/>
    <w:rsid w:val="00E662E4"/>
    <w:rsid w:val="00E7298A"/>
    <w:rsid w:val="00EA0579"/>
    <w:rsid w:val="00EC6BA1"/>
    <w:rsid w:val="00EF38B5"/>
    <w:rsid w:val="00F27F01"/>
    <w:rsid w:val="00F60DC1"/>
    <w:rsid w:val="00F61B90"/>
    <w:rsid w:val="00F75C9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15558E-1335-49E3-BC8B-40E1410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Enroll in Program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Create Record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74F2E130-C796-4D5F-AD42-4CA4D1334F52}">
      <dgm:prSet phldrT="[Text]" custT="1"/>
      <dgm:spPr/>
      <dgm:t>
        <a:bodyPr/>
        <a:lstStyle/>
        <a:p>
          <a:r>
            <a:rPr lang="en-US" sz="1200"/>
            <a:t>Record Case Note</a:t>
          </a:r>
        </a:p>
      </dgm:t>
    </dgm:pt>
    <dgm:pt modelId="{99B12143-2006-4CA3-93B9-A6A04525CB59}" type="parTrans" cxnId="{71CD51B1-6A08-4997-A2A7-2785FA630F03}">
      <dgm:prSet/>
      <dgm:spPr/>
      <dgm:t>
        <a:bodyPr/>
        <a:lstStyle/>
        <a:p>
          <a:endParaRPr lang="en-US"/>
        </a:p>
      </dgm:t>
    </dgm:pt>
    <dgm:pt modelId="{C76B4871-84BC-4C88-99ED-5CE6BF47B61D}" type="sibTrans" cxnId="{71CD51B1-6A08-4997-A2A7-2785FA630F03}">
      <dgm:prSet/>
      <dgm:spPr/>
      <dgm:t>
        <a:bodyPr/>
        <a:lstStyle/>
        <a:p>
          <a:endParaRPr lang="en-US"/>
        </a:p>
      </dgm:t>
    </dgm:pt>
    <dgm:pt modelId="{9B6A8617-04AF-4C68-9429-84A67AB2B98B}">
      <dgm:prSet phldrT="[Text]" custT="1"/>
      <dgm:spPr/>
      <dgm:t>
        <a:bodyPr/>
        <a:lstStyle/>
        <a:p>
          <a:r>
            <a:rPr lang="en-US" sz="1200"/>
            <a:t>Link to Milestone</a:t>
          </a:r>
        </a:p>
      </dgm:t>
    </dgm:pt>
    <dgm:pt modelId="{FCA53315-3F10-4D3A-9E90-617008936E0A}" type="parTrans" cxnId="{438B877F-4990-4B8C-9C90-AE05E5B2691D}">
      <dgm:prSet/>
      <dgm:spPr/>
      <dgm:t>
        <a:bodyPr/>
        <a:lstStyle/>
        <a:p>
          <a:endParaRPr lang="en-US"/>
        </a:p>
      </dgm:t>
    </dgm:pt>
    <dgm:pt modelId="{A7F40241-4364-472C-9429-D52B4D224BF4}" type="sibTrans" cxnId="{438B877F-4990-4B8C-9C90-AE05E5B2691D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E334AD-B0A3-4629-ACB7-884E82BBC28A}" type="pres">
      <dgm:prSet presAssocID="{8C725485-8240-48C6-93E3-B9D1E262483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1473ABB-CE92-4858-8668-87B2E5DFB7BA}" type="pres">
      <dgm:prSet presAssocID="{8C725485-8240-48C6-93E3-B9D1E262483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6D5B521F-9FCD-43E7-8683-B8C739740207}" type="pres">
      <dgm:prSet presAssocID="{74F2E130-C796-4D5F-AD42-4CA4D1334F52}" presName="node" presStyleLbl="node1" presStyleIdx="2" presStyleCnt="4" custScaleX="114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045A3-A292-41D2-8327-A03A4D0F8A10}" type="pres">
      <dgm:prSet presAssocID="{C76B4871-84BC-4C88-99ED-5CE6BF47B61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44263D97-59C2-4D23-9467-055235BF9695}" type="pres">
      <dgm:prSet presAssocID="{C76B4871-84BC-4C88-99ED-5CE6BF47B61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B335F98-F901-47B6-BAD9-B7345D5AFF05}" type="pres">
      <dgm:prSet presAssocID="{9B6A8617-04AF-4C68-9429-84A67AB2B98B}" presName="node" presStyleLbl="node1" presStyleIdx="3" presStyleCnt="4" custScaleX="118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BB790C33-0C62-40BE-8522-544879512E63}" type="presOf" srcId="{C76B4871-84BC-4C88-99ED-5CE6BF47B61D}" destId="{CE5045A3-A292-41D2-8327-A03A4D0F8A10}" srcOrd="0" destOrd="0" presId="urn:microsoft.com/office/officeart/2005/8/layout/process1"/>
    <dgm:cxn modelId="{438B877F-4990-4B8C-9C90-AE05E5B2691D}" srcId="{25B26EEA-683A-4955-A1CC-2F1F74B30EDC}" destId="{9B6A8617-04AF-4C68-9429-84A67AB2B98B}" srcOrd="3" destOrd="0" parTransId="{FCA53315-3F10-4D3A-9E90-617008936E0A}" sibTransId="{A7F40241-4364-472C-9429-D52B4D224BF4}"/>
    <dgm:cxn modelId="{03F350FB-57EC-4E3E-8745-6A87BDA0596C}" type="presOf" srcId="{3A5BC19C-BF31-4B03-9FFB-2A7BB61B648A}" destId="{7EBDB868-68D1-4409-AE17-302D1076DE73}" srcOrd="0" destOrd="0" presId="urn:microsoft.com/office/officeart/2005/8/layout/process1"/>
    <dgm:cxn modelId="{8F9F7137-0EAB-4462-9FDE-59AA23976B34}" type="presOf" srcId="{8C725485-8240-48C6-93E3-B9D1E262483D}" destId="{D1473ABB-CE92-4858-8668-87B2E5DFB7BA}" srcOrd="1" destOrd="0" presId="urn:microsoft.com/office/officeart/2005/8/layout/process1"/>
    <dgm:cxn modelId="{74237127-14E1-4FB2-8F0A-523DC20B646D}" type="presOf" srcId="{74F2E130-C796-4D5F-AD42-4CA4D1334F52}" destId="{6D5B521F-9FCD-43E7-8683-B8C739740207}" srcOrd="0" destOrd="0" presId="urn:microsoft.com/office/officeart/2005/8/layout/process1"/>
    <dgm:cxn modelId="{71CD51B1-6A08-4997-A2A7-2785FA630F03}" srcId="{25B26EEA-683A-4955-A1CC-2F1F74B30EDC}" destId="{74F2E130-C796-4D5F-AD42-4CA4D1334F52}" srcOrd="2" destOrd="0" parTransId="{99B12143-2006-4CA3-93B9-A6A04525CB59}" sibTransId="{C76B4871-84BC-4C88-99ED-5CE6BF47B61D}"/>
    <dgm:cxn modelId="{DE299C5D-DB91-4F9C-9A12-DA90D0191724}" type="presOf" srcId="{C76B4871-84BC-4C88-99ED-5CE6BF47B61D}" destId="{44263D97-59C2-4D23-9467-055235BF9695}" srcOrd="1" destOrd="0" presId="urn:microsoft.com/office/officeart/2005/8/layout/process1"/>
    <dgm:cxn modelId="{FB051B7E-076B-4A4D-88D4-89E0E51663B0}" type="presOf" srcId="{BF76132B-6936-4F97-914F-2DAC4FC4C911}" destId="{CA23E60D-FDCF-48E9-A04F-3A413C192AFF}" srcOrd="1" destOrd="0" presId="urn:microsoft.com/office/officeart/2005/8/layout/process1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51BE8E1B-E6A0-49E7-9F7E-5E76788FB022}" type="presOf" srcId="{BF76132B-6936-4F97-914F-2DAC4FC4C911}" destId="{877DCBE6-75B1-4565-95FE-A60555BA32E8}" srcOrd="0" destOrd="0" presId="urn:microsoft.com/office/officeart/2005/8/layout/process1"/>
    <dgm:cxn modelId="{E5CF4330-9E88-4414-A57E-540861F34320}" type="presOf" srcId="{8C725485-8240-48C6-93E3-B9D1E262483D}" destId="{1EE334AD-B0A3-4629-ACB7-884E82BBC28A}" srcOrd="0" destOrd="0" presId="urn:microsoft.com/office/officeart/2005/8/layout/process1"/>
    <dgm:cxn modelId="{61A7A147-A3DA-4BFF-9F47-D045467E13D4}" type="presOf" srcId="{AF54B062-F966-4DFF-8218-C25447B65F2E}" destId="{04D22859-8FDA-4337-AEB7-837C49DB30C6}" srcOrd="0" destOrd="0" presId="urn:microsoft.com/office/officeart/2005/8/layout/process1"/>
    <dgm:cxn modelId="{45324F9E-0A0D-4919-81A5-221B53D4B62A}" type="presOf" srcId="{9B6A8617-04AF-4C68-9429-84A67AB2B98B}" destId="{0B335F98-F901-47B6-BAD9-B7345D5AFF05}" srcOrd="0" destOrd="0" presId="urn:microsoft.com/office/officeart/2005/8/layout/process1"/>
    <dgm:cxn modelId="{58623CA7-9C2E-45B5-B4F8-8509DCF27BE9}" type="presOf" srcId="{25B26EEA-683A-4955-A1CC-2F1F74B30EDC}" destId="{7BDBE7CA-7E10-4CED-BC83-D2B68D51D8A1}" srcOrd="0" destOrd="0" presId="urn:microsoft.com/office/officeart/2005/8/layout/process1"/>
    <dgm:cxn modelId="{819AAB1A-4DF4-4043-8320-163C3BD43118}" type="presParOf" srcId="{7BDBE7CA-7E10-4CED-BC83-D2B68D51D8A1}" destId="{7EBDB868-68D1-4409-AE17-302D1076DE73}" srcOrd="0" destOrd="0" presId="urn:microsoft.com/office/officeart/2005/8/layout/process1"/>
    <dgm:cxn modelId="{480FE2D3-01D8-4313-8B49-A11672ABE95A}" type="presParOf" srcId="{7BDBE7CA-7E10-4CED-BC83-D2B68D51D8A1}" destId="{877DCBE6-75B1-4565-95FE-A60555BA32E8}" srcOrd="1" destOrd="0" presId="urn:microsoft.com/office/officeart/2005/8/layout/process1"/>
    <dgm:cxn modelId="{6E456361-7BB4-4322-96F1-27DCBFCF0D61}" type="presParOf" srcId="{877DCBE6-75B1-4565-95FE-A60555BA32E8}" destId="{CA23E60D-FDCF-48E9-A04F-3A413C192AFF}" srcOrd="0" destOrd="0" presId="urn:microsoft.com/office/officeart/2005/8/layout/process1"/>
    <dgm:cxn modelId="{B6035D18-661C-4DB1-A27E-2098EE693D00}" type="presParOf" srcId="{7BDBE7CA-7E10-4CED-BC83-D2B68D51D8A1}" destId="{04D22859-8FDA-4337-AEB7-837C49DB30C6}" srcOrd="2" destOrd="0" presId="urn:microsoft.com/office/officeart/2005/8/layout/process1"/>
    <dgm:cxn modelId="{0F42A11E-55F4-46F4-A37B-50580156FF2C}" type="presParOf" srcId="{7BDBE7CA-7E10-4CED-BC83-D2B68D51D8A1}" destId="{1EE334AD-B0A3-4629-ACB7-884E82BBC28A}" srcOrd="3" destOrd="0" presId="urn:microsoft.com/office/officeart/2005/8/layout/process1"/>
    <dgm:cxn modelId="{54D08BC0-69FD-47CB-9114-89EBDC50E445}" type="presParOf" srcId="{1EE334AD-B0A3-4629-ACB7-884E82BBC28A}" destId="{D1473ABB-CE92-4858-8668-87B2E5DFB7BA}" srcOrd="0" destOrd="0" presId="urn:microsoft.com/office/officeart/2005/8/layout/process1"/>
    <dgm:cxn modelId="{DE82E9EF-5CB4-42FB-8384-B3113E5E8C7C}" type="presParOf" srcId="{7BDBE7CA-7E10-4CED-BC83-D2B68D51D8A1}" destId="{6D5B521F-9FCD-43E7-8683-B8C739740207}" srcOrd="4" destOrd="0" presId="urn:microsoft.com/office/officeart/2005/8/layout/process1"/>
    <dgm:cxn modelId="{030F1E99-9CBE-4833-8969-7A48FEA1AFF4}" type="presParOf" srcId="{7BDBE7CA-7E10-4CED-BC83-D2B68D51D8A1}" destId="{CE5045A3-A292-41D2-8327-A03A4D0F8A10}" srcOrd="5" destOrd="0" presId="urn:microsoft.com/office/officeart/2005/8/layout/process1"/>
    <dgm:cxn modelId="{882D2922-64A2-473F-8E4C-E249E51C4A36}" type="presParOf" srcId="{CE5045A3-A292-41D2-8327-A03A4D0F8A10}" destId="{44263D97-59C2-4D23-9467-055235BF9695}" srcOrd="0" destOrd="0" presId="urn:microsoft.com/office/officeart/2005/8/layout/process1"/>
    <dgm:cxn modelId="{5FF186F3-735F-4C8F-AA84-3A9F54828100}" type="presParOf" srcId="{7BDBE7CA-7E10-4CED-BC83-D2B68D51D8A1}" destId="{0B335F98-F901-47B6-BAD9-B7345D5AFF0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4343" y="69662"/>
          <a:ext cx="701411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Enroll in Program</a:t>
          </a:r>
        </a:p>
      </dsp:txBody>
      <dsp:txXfrm>
        <a:off x="17838" y="83157"/>
        <a:ext cx="674421" cy="433760"/>
      </dsp:txXfrm>
    </dsp:sp>
    <dsp:sp modelId="{877DCBE6-75B1-4565-95FE-A60555BA32E8}">
      <dsp:nvSpPr>
        <dsp:cNvPr id="0" name=""/>
        <dsp:cNvSpPr/>
      </dsp:nvSpPr>
      <dsp:spPr>
        <a:xfrm>
          <a:off x="775895" y="213062"/>
          <a:ext cx="148699" cy="173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75895" y="247852"/>
        <a:ext cx="104089" cy="104369"/>
      </dsp:txXfrm>
    </dsp:sp>
    <dsp:sp modelId="{04D22859-8FDA-4337-AEB7-837C49DB30C6}">
      <dsp:nvSpPr>
        <dsp:cNvPr id="0" name=""/>
        <dsp:cNvSpPr/>
      </dsp:nvSpPr>
      <dsp:spPr>
        <a:xfrm>
          <a:off x="986319" y="69662"/>
          <a:ext cx="701411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Record</a:t>
          </a:r>
        </a:p>
      </dsp:txBody>
      <dsp:txXfrm>
        <a:off x="999814" y="83157"/>
        <a:ext cx="674421" cy="433760"/>
      </dsp:txXfrm>
    </dsp:sp>
    <dsp:sp modelId="{1EE334AD-B0A3-4629-ACB7-884E82BBC28A}">
      <dsp:nvSpPr>
        <dsp:cNvPr id="0" name=""/>
        <dsp:cNvSpPr/>
      </dsp:nvSpPr>
      <dsp:spPr>
        <a:xfrm>
          <a:off x="1757871" y="213062"/>
          <a:ext cx="148699" cy="173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57871" y="247852"/>
        <a:ext cx="104089" cy="104369"/>
      </dsp:txXfrm>
    </dsp:sp>
    <dsp:sp modelId="{6D5B521F-9FCD-43E7-8683-B8C739740207}">
      <dsp:nvSpPr>
        <dsp:cNvPr id="0" name=""/>
        <dsp:cNvSpPr/>
      </dsp:nvSpPr>
      <dsp:spPr>
        <a:xfrm>
          <a:off x="1968294" y="69662"/>
          <a:ext cx="805332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Record Case Note</a:t>
          </a:r>
        </a:p>
      </dsp:txBody>
      <dsp:txXfrm>
        <a:off x="1981789" y="83157"/>
        <a:ext cx="778342" cy="433760"/>
      </dsp:txXfrm>
    </dsp:sp>
    <dsp:sp modelId="{CE5045A3-A292-41D2-8327-A03A4D0F8A10}">
      <dsp:nvSpPr>
        <dsp:cNvPr id="0" name=""/>
        <dsp:cNvSpPr/>
      </dsp:nvSpPr>
      <dsp:spPr>
        <a:xfrm>
          <a:off x="2843767" y="213062"/>
          <a:ext cx="148699" cy="173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843767" y="247852"/>
        <a:ext cx="104089" cy="104369"/>
      </dsp:txXfrm>
    </dsp:sp>
    <dsp:sp modelId="{0B335F98-F901-47B6-BAD9-B7345D5AFF05}">
      <dsp:nvSpPr>
        <dsp:cNvPr id="0" name=""/>
        <dsp:cNvSpPr/>
      </dsp:nvSpPr>
      <dsp:spPr>
        <a:xfrm>
          <a:off x="3054191" y="69662"/>
          <a:ext cx="827665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Link to Milestone</a:t>
          </a:r>
        </a:p>
      </dsp:txBody>
      <dsp:txXfrm>
        <a:off x="3067686" y="83157"/>
        <a:ext cx="800675" cy="43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2015-01-13T22:15:00Z</cp:lastPrinted>
  <dcterms:created xsi:type="dcterms:W3CDTF">2016-01-15T22:36:00Z</dcterms:created>
  <dcterms:modified xsi:type="dcterms:W3CDTF">2016-01-15T22:36:00Z</dcterms:modified>
</cp:coreProperties>
</file>